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AED94" w14:textId="7C2E6939" w:rsidR="009E0855" w:rsidRDefault="009E0855" w:rsidP="009E0855">
      <w:pPr>
        <w:spacing w:after="0" w:line="240" w:lineRule="auto"/>
        <w:rPr>
          <w:rFonts w:ascii="Arial" w:hAnsi="Arial" w:cs="Arial"/>
          <w:sz w:val="28"/>
          <w:szCs w:val="28"/>
          <w:lang w:val="en-CA"/>
        </w:rPr>
      </w:pPr>
    </w:p>
    <w:p w14:paraId="6BC96502" w14:textId="77777777" w:rsidR="00B52ADA" w:rsidRPr="00B52ADA" w:rsidRDefault="00B52ADA" w:rsidP="00B52ADA">
      <w:pPr>
        <w:spacing w:before="100" w:beforeAutospacing="1" w:after="100" w:afterAutospacing="1" w:line="240" w:lineRule="auto"/>
        <w:outlineLvl w:val="1"/>
        <w:rPr>
          <w:rFonts w:ascii="Calibri" w:eastAsia="Times New Roman" w:hAnsi="Calibri" w:cs="Calibri"/>
          <w:b/>
          <w:bCs/>
          <w:sz w:val="32"/>
          <w:szCs w:val="32"/>
          <w:lang w:eastAsia="en-CA"/>
        </w:rPr>
      </w:pPr>
      <w:r w:rsidRPr="00B52ADA">
        <w:rPr>
          <w:rFonts w:ascii="Calibri" w:eastAsia="Times New Roman" w:hAnsi="Calibri" w:cs="Calibri"/>
          <w:b/>
          <w:bCs/>
          <w:sz w:val="32"/>
          <w:szCs w:val="32"/>
          <w:lang w:eastAsia="en-CA"/>
        </w:rPr>
        <w:t xml:space="preserve">A Gentle </w:t>
      </w:r>
      <w:proofErr w:type="spellStart"/>
      <w:proofErr w:type="gramStart"/>
      <w:r w:rsidRPr="00B52ADA">
        <w:rPr>
          <w:rFonts w:ascii="Calibri" w:eastAsia="Times New Roman" w:hAnsi="Calibri" w:cs="Calibri"/>
          <w:b/>
          <w:bCs/>
          <w:sz w:val="32"/>
          <w:szCs w:val="32"/>
          <w:lang w:eastAsia="en-CA"/>
        </w:rPr>
        <w:t>Ho‘</w:t>
      </w:r>
      <w:proofErr w:type="gramEnd"/>
      <w:r w:rsidRPr="00B52ADA">
        <w:rPr>
          <w:rFonts w:ascii="Calibri" w:eastAsia="Times New Roman" w:hAnsi="Calibri" w:cs="Calibri"/>
          <w:b/>
          <w:bCs/>
          <w:sz w:val="32"/>
          <w:szCs w:val="32"/>
          <w:lang w:eastAsia="en-CA"/>
        </w:rPr>
        <w:t>oponopono</w:t>
      </w:r>
      <w:proofErr w:type="spellEnd"/>
      <w:r w:rsidRPr="00B52ADA">
        <w:rPr>
          <w:rFonts w:ascii="Calibri" w:eastAsia="Times New Roman" w:hAnsi="Calibri" w:cs="Calibri"/>
          <w:b/>
          <w:bCs/>
          <w:sz w:val="32"/>
          <w:szCs w:val="32"/>
          <w:lang w:eastAsia="en-CA"/>
        </w:rPr>
        <w:t xml:space="preserve"> Practice</w:t>
      </w:r>
    </w:p>
    <w:p w14:paraId="2834E3A1"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This practice is not about fixing yourself, erasing mistakes, or judging what arises. It’s about returning to zero, softening the heart, and repairing your relationship with yourself and your life.</w:t>
      </w:r>
    </w:p>
    <w:p w14:paraId="100D7288" w14:textId="77777777" w:rsidR="00B52ADA" w:rsidRPr="00B52ADA" w:rsidRDefault="00B52ADA" w:rsidP="00B52ADA">
      <w:pPr>
        <w:spacing w:before="100" w:beforeAutospacing="1" w:after="100" w:afterAutospacing="1" w:line="240" w:lineRule="auto"/>
        <w:rPr>
          <w:rFonts w:ascii="Calibri" w:eastAsia="Times New Roman" w:hAnsi="Calibri" w:cs="Calibri"/>
          <w:b/>
          <w:bCs/>
          <w:sz w:val="28"/>
          <w:szCs w:val="28"/>
          <w:lang w:eastAsia="en-CA"/>
        </w:rPr>
      </w:pPr>
      <w:r w:rsidRPr="00B52ADA">
        <w:rPr>
          <w:rFonts w:ascii="Calibri" w:eastAsia="Times New Roman" w:hAnsi="Calibri" w:cs="Calibri"/>
          <w:b/>
          <w:bCs/>
          <w:sz w:val="28"/>
          <w:szCs w:val="28"/>
          <w:lang w:eastAsia="en-CA"/>
        </w:rPr>
        <w:t>When to use it:</w:t>
      </w:r>
    </w:p>
    <w:p w14:paraId="6EEF731E" w14:textId="77777777" w:rsidR="00B52ADA" w:rsidRPr="00B52ADA" w:rsidRDefault="00B52ADA" w:rsidP="00B52ADA">
      <w:pPr>
        <w:numPr>
          <w:ilvl w:val="0"/>
          <w:numId w:val="3"/>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When you notice tension in your chest, shoulders, or mind</w:t>
      </w:r>
    </w:p>
    <w:p w14:paraId="73202A13" w14:textId="77777777" w:rsidR="00B52ADA" w:rsidRPr="00B52ADA" w:rsidRDefault="00B52ADA" w:rsidP="00B52ADA">
      <w:pPr>
        <w:numPr>
          <w:ilvl w:val="0"/>
          <w:numId w:val="3"/>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When comparison, frustration, or self-criticism arises</w:t>
      </w:r>
    </w:p>
    <w:p w14:paraId="33FB1590" w14:textId="77777777" w:rsidR="00B52ADA" w:rsidRPr="00B52ADA" w:rsidRDefault="00B52ADA" w:rsidP="00B52ADA">
      <w:pPr>
        <w:numPr>
          <w:ilvl w:val="0"/>
          <w:numId w:val="3"/>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Anytime you feel disconnected from your own yard</w:t>
      </w:r>
    </w:p>
    <w:p w14:paraId="4276F620" w14:textId="77777777" w:rsidR="00B52ADA" w:rsidRPr="00B52ADA" w:rsidRDefault="00B52ADA" w:rsidP="00B52ADA">
      <w:pPr>
        <w:spacing w:before="100" w:beforeAutospacing="1" w:after="100" w:afterAutospacing="1" w:line="240" w:lineRule="auto"/>
        <w:outlineLvl w:val="2"/>
        <w:rPr>
          <w:rFonts w:ascii="Calibri" w:eastAsia="Times New Roman" w:hAnsi="Calibri" w:cs="Calibri"/>
          <w:b/>
          <w:bCs/>
          <w:sz w:val="28"/>
          <w:szCs w:val="28"/>
          <w:lang w:eastAsia="en-CA"/>
        </w:rPr>
      </w:pPr>
      <w:r w:rsidRPr="00B52ADA">
        <w:rPr>
          <w:rFonts w:ascii="Calibri" w:eastAsia="Times New Roman" w:hAnsi="Calibri" w:cs="Calibri"/>
          <w:b/>
          <w:bCs/>
          <w:sz w:val="28"/>
          <w:szCs w:val="28"/>
          <w:lang w:eastAsia="en-CA"/>
        </w:rPr>
        <w:t>Step 1: Pause and Notice</w:t>
      </w:r>
    </w:p>
    <w:p w14:paraId="68CD0808"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Take a breath. Allow yourself to notice what is alive in your body and mind. This could be:</w:t>
      </w:r>
    </w:p>
    <w:p w14:paraId="1CBA1604" w14:textId="77777777" w:rsidR="00B52ADA" w:rsidRPr="00B52ADA" w:rsidRDefault="00B52ADA" w:rsidP="00B52ADA">
      <w:pPr>
        <w:numPr>
          <w:ilvl w:val="0"/>
          <w:numId w:val="4"/>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A feeling of restlessness or longing</w:t>
      </w:r>
    </w:p>
    <w:p w14:paraId="29EB5BA4" w14:textId="77777777" w:rsidR="00B52ADA" w:rsidRPr="00B52ADA" w:rsidRDefault="00B52ADA" w:rsidP="00B52ADA">
      <w:pPr>
        <w:numPr>
          <w:ilvl w:val="0"/>
          <w:numId w:val="4"/>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A thought about someone or something else</w:t>
      </w:r>
    </w:p>
    <w:p w14:paraId="4527614B" w14:textId="77777777" w:rsidR="00B52ADA" w:rsidRPr="00B52ADA" w:rsidRDefault="00B52ADA" w:rsidP="00B52ADA">
      <w:pPr>
        <w:numPr>
          <w:ilvl w:val="0"/>
          <w:numId w:val="4"/>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A shadow part of yourself — the critic, the perfectionist, the saboteur</w:t>
      </w:r>
    </w:p>
    <w:p w14:paraId="12CC555D"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Simply observe without judgment. You are not trying to fix it yet. You are noticing.</w:t>
      </w:r>
    </w:p>
    <w:p w14:paraId="19C5A7A4" w14:textId="77777777" w:rsidR="00926842" w:rsidRDefault="00926842" w:rsidP="00B52ADA">
      <w:pPr>
        <w:spacing w:before="100" w:beforeAutospacing="1" w:after="100" w:afterAutospacing="1" w:line="240" w:lineRule="auto"/>
        <w:outlineLvl w:val="2"/>
        <w:rPr>
          <w:rFonts w:ascii="Calibri" w:eastAsia="Times New Roman" w:hAnsi="Calibri" w:cs="Calibri"/>
          <w:sz w:val="28"/>
          <w:szCs w:val="28"/>
          <w:lang w:eastAsia="en-CA"/>
        </w:rPr>
      </w:pPr>
    </w:p>
    <w:p w14:paraId="4417384E" w14:textId="77777777" w:rsidR="00926842" w:rsidRDefault="00926842" w:rsidP="00B52ADA">
      <w:pPr>
        <w:spacing w:before="100" w:beforeAutospacing="1" w:after="100" w:afterAutospacing="1" w:line="240" w:lineRule="auto"/>
        <w:outlineLvl w:val="2"/>
        <w:rPr>
          <w:rFonts w:ascii="Calibri" w:eastAsia="Times New Roman" w:hAnsi="Calibri" w:cs="Calibri"/>
          <w:sz w:val="28"/>
          <w:szCs w:val="28"/>
          <w:lang w:eastAsia="en-CA"/>
        </w:rPr>
      </w:pPr>
    </w:p>
    <w:p w14:paraId="7C17D27B" w14:textId="77777777" w:rsidR="00926842" w:rsidRDefault="00926842" w:rsidP="00B52ADA">
      <w:pPr>
        <w:spacing w:before="100" w:beforeAutospacing="1" w:after="100" w:afterAutospacing="1" w:line="240" w:lineRule="auto"/>
        <w:outlineLvl w:val="2"/>
        <w:rPr>
          <w:rFonts w:ascii="Calibri" w:eastAsia="Times New Roman" w:hAnsi="Calibri" w:cs="Calibri"/>
          <w:sz w:val="28"/>
          <w:szCs w:val="28"/>
          <w:lang w:eastAsia="en-CA"/>
        </w:rPr>
      </w:pPr>
    </w:p>
    <w:p w14:paraId="43F37F77" w14:textId="49D7EFD0" w:rsidR="00B52ADA" w:rsidRPr="00B52ADA" w:rsidRDefault="00B52ADA" w:rsidP="00B52ADA">
      <w:pPr>
        <w:spacing w:before="100" w:beforeAutospacing="1" w:after="100" w:afterAutospacing="1" w:line="240" w:lineRule="auto"/>
        <w:outlineLvl w:val="2"/>
        <w:rPr>
          <w:rFonts w:ascii="Calibri" w:eastAsia="Times New Roman" w:hAnsi="Calibri" w:cs="Calibri"/>
          <w:sz w:val="28"/>
          <w:szCs w:val="28"/>
          <w:lang w:eastAsia="en-CA"/>
        </w:rPr>
      </w:pPr>
      <w:r w:rsidRPr="00B52ADA">
        <w:rPr>
          <w:rFonts w:ascii="Calibri" w:eastAsia="Times New Roman" w:hAnsi="Calibri" w:cs="Calibri"/>
          <w:sz w:val="28"/>
          <w:szCs w:val="28"/>
          <w:lang w:eastAsia="en-CA"/>
        </w:rPr>
        <w:lastRenderedPageBreak/>
        <w:t>Step 2: Center in Your Heart</w:t>
      </w:r>
    </w:p>
    <w:p w14:paraId="3E725DB8" w14:textId="38F2A34F" w:rsidR="00B52ADA" w:rsidRPr="00926842" w:rsidRDefault="00B52ADA" w:rsidP="00926842">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Place one or both hands gently over your heart. If that doesn’t feel right, just bring your awareness there. Let your attention settle. Feel the rise and fall of your chest, the pulse beneath your hand, the steady presence of your body.</w:t>
      </w:r>
    </w:p>
    <w:p w14:paraId="640F637A" w14:textId="1F63459D" w:rsidR="00B52ADA" w:rsidRPr="00B52ADA" w:rsidRDefault="00B52ADA" w:rsidP="00B52ADA">
      <w:pPr>
        <w:spacing w:before="100" w:beforeAutospacing="1" w:after="100" w:afterAutospacing="1" w:line="240" w:lineRule="auto"/>
        <w:outlineLvl w:val="2"/>
        <w:rPr>
          <w:rFonts w:ascii="Calibri" w:eastAsia="Times New Roman" w:hAnsi="Calibri" w:cs="Calibri"/>
          <w:b/>
          <w:bCs/>
          <w:sz w:val="28"/>
          <w:szCs w:val="28"/>
          <w:lang w:eastAsia="en-CA"/>
        </w:rPr>
      </w:pPr>
      <w:r w:rsidRPr="00B52ADA">
        <w:rPr>
          <w:rFonts w:ascii="Calibri" w:eastAsia="Times New Roman" w:hAnsi="Calibri" w:cs="Calibri"/>
          <w:b/>
          <w:bCs/>
          <w:sz w:val="28"/>
          <w:szCs w:val="28"/>
          <w:lang w:eastAsia="en-CA"/>
        </w:rPr>
        <w:t>Step 3: Speak the Phrases</w:t>
      </w:r>
    </w:p>
    <w:p w14:paraId="3D681C02"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 xml:space="preserve">Quietly, internally, or even aloud, speak the four </w:t>
      </w:r>
      <w:proofErr w:type="spellStart"/>
      <w:proofErr w:type="gramStart"/>
      <w:r w:rsidRPr="00B52ADA">
        <w:rPr>
          <w:rFonts w:ascii="Calibri" w:eastAsia="Times New Roman" w:hAnsi="Calibri" w:cs="Calibri"/>
          <w:sz w:val="28"/>
          <w:szCs w:val="28"/>
          <w:lang w:eastAsia="en-CA"/>
        </w:rPr>
        <w:t>Ho‘</w:t>
      </w:r>
      <w:proofErr w:type="gramEnd"/>
      <w:r w:rsidRPr="00B52ADA">
        <w:rPr>
          <w:rFonts w:ascii="Calibri" w:eastAsia="Times New Roman" w:hAnsi="Calibri" w:cs="Calibri"/>
          <w:sz w:val="28"/>
          <w:szCs w:val="28"/>
          <w:lang w:eastAsia="en-CA"/>
        </w:rPr>
        <w:t>oponopono</w:t>
      </w:r>
      <w:proofErr w:type="spellEnd"/>
      <w:r w:rsidRPr="00B52ADA">
        <w:rPr>
          <w:rFonts w:ascii="Calibri" w:eastAsia="Times New Roman" w:hAnsi="Calibri" w:cs="Calibri"/>
          <w:sz w:val="28"/>
          <w:szCs w:val="28"/>
          <w:lang w:eastAsia="en-CA"/>
        </w:rPr>
        <w:t xml:space="preserve"> phrases. Let them flow like a gentle conversation with yourself:</w:t>
      </w:r>
    </w:p>
    <w:p w14:paraId="5E0746A7" w14:textId="77777777" w:rsidR="00B52ADA" w:rsidRPr="00B52ADA" w:rsidRDefault="00B52ADA" w:rsidP="00B52ADA">
      <w:pPr>
        <w:numPr>
          <w:ilvl w:val="0"/>
          <w:numId w:val="5"/>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I’m sorry. – Acknowledge the tension, the pattern, the memory. You are not blaming yourself; you are seeing what is present.</w:t>
      </w:r>
    </w:p>
    <w:p w14:paraId="582E4AE9" w14:textId="77777777" w:rsidR="00B52ADA" w:rsidRPr="00B52ADA" w:rsidRDefault="00B52ADA" w:rsidP="00B52ADA">
      <w:pPr>
        <w:numPr>
          <w:ilvl w:val="0"/>
          <w:numId w:val="5"/>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Please forgive me. – Invite release and ease, without demanding it.</w:t>
      </w:r>
    </w:p>
    <w:p w14:paraId="02FCA91C" w14:textId="77777777" w:rsidR="00B52ADA" w:rsidRPr="00B52ADA" w:rsidRDefault="00B52ADA" w:rsidP="00B52ADA">
      <w:pPr>
        <w:numPr>
          <w:ilvl w:val="0"/>
          <w:numId w:val="5"/>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Thank you. – Recognize the role this pattern once played in keeping you safe or aware.</w:t>
      </w:r>
    </w:p>
    <w:p w14:paraId="31F05032" w14:textId="77777777" w:rsidR="00B52ADA" w:rsidRPr="00B52ADA" w:rsidRDefault="00B52ADA" w:rsidP="00B52ADA">
      <w:pPr>
        <w:numPr>
          <w:ilvl w:val="0"/>
          <w:numId w:val="5"/>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I love you. – Restore relationship with yourself, your shadow parts, and your nervous system.</w:t>
      </w:r>
    </w:p>
    <w:p w14:paraId="6B414A68"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Repeat for one to three minutes, or until the intensity softens even slightly.</w:t>
      </w:r>
    </w:p>
    <w:p w14:paraId="42D06A1F" w14:textId="77777777" w:rsidR="00B52ADA" w:rsidRPr="00B52ADA" w:rsidRDefault="00B52ADA" w:rsidP="00B52ADA">
      <w:pPr>
        <w:spacing w:before="100" w:beforeAutospacing="1" w:after="100" w:afterAutospacing="1" w:line="240" w:lineRule="auto"/>
        <w:outlineLvl w:val="2"/>
        <w:rPr>
          <w:rFonts w:ascii="Calibri" w:eastAsia="Times New Roman" w:hAnsi="Calibri" w:cs="Calibri"/>
          <w:b/>
          <w:bCs/>
          <w:sz w:val="28"/>
          <w:szCs w:val="28"/>
          <w:lang w:eastAsia="en-CA"/>
        </w:rPr>
      </w:pPr>
      <w:r w:rsidRPr="00B52ADA">
        <w:rPr>
          <w:rFonts w:ascii="Calibri" w:eastAsia="Times New Roman" w:hAnsi="Calibri" w:cs="Calibri"/>
          <w:b/>
          <w:bCs/>
          <w:sz w:val="28"/>
          <w:szCs w:val="28"/>
          <w:lang w:eastAsia="en-CA"/>
        </w:rPr>
        <w:t>Step 4: Include Resistance</w:t>
      </w:r>
    </w:p>
    <w:p w14:paraId="743F07B3" w14:textId="448232D6"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If you feel doubt, discomfort, or resistance, include it in the practice. Speak to the tension, the “I can’t do this,” the restlessness. Allow emotion to arise without commentary. Your nervous system will learn that these parts can be met with care, not conflict.</w:t>
      </w:r>
    </w:p>
    <w:p w14:paraId="311751CB" w14:textId="77777777" w:rsidR="00B52ADA" w:rsidRPr="00B52ADA" w:rsidRDefault="00B52ADA" w:rsidP="00B52ADA">
      <w:pPr>
        <w:spacing w:before="100" w:beforeAutospacing="1" w:after="100" w:afterAutospacing="1" w:line="240" w:lineRule="auto"/>
        <w:outlineLvl w:val="2"/>
        <w:rPr>
          <w:rFonts w:ascii="Calibri" w:eastAsia="Times New Roman" w:hAnsi="Calibri" w:cs="Calibri"/>
          <w:b/>
          <w:bCs/>
          <w:sz w:val="28"/>
          <w:szCs w:val="28"/>
          <w:lang w:eastAsia="en-CA"/>
        </w:rPr>
      </w:pPr>
      <w:r w:rsidRPr="00B52ADA">
        <w:rPr>
          <w:rFonts w:ascii="Calibri" w:eastAsia="Times New Roman" w:hAnsi="Calibri" w:cs="Calibri"/>
          <w:b/>
          <w:bCs/>
          <w:sz w:val="28"/>
          <w:szCs w:val="28"/>
          <w:lang w:eastAsia="en-CA"/>
        </w:rPr>
        <w:t>Step 5: Expand (Optional)</w:t>
      </w:r>
    </w:p>
    <w:p w14:paraId="66A9A4A5"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Once you feel grounded, you may gently extend this practice to:</w:t>
      </w:r>
    </w:p>
    <w:p w14:paraId="151E4E39" w14:textId="77777777" w:rsidR="00B52ADA" w:rsidRPr="00B52ADA" w:rsidRDefault="00B52ADA" w:rsidP="00B52ADA">
      <w:pPr>
        <w:numPr>
          <w:ilvl w:val="0"/>
          <w:numId w:val="6"/>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Memories or situations that feel unresolved</w:t>
      </w:r>
    </w:p>
    <w:p w14:paraId="46AB92FC" w14:textId="77777777" w:rsidR="00B52ADA" w:rsidRPr="00B52ADA" w:rsidRDefault="00B52ADA" w:rsidP="00B52ADA">
      <w:pPr>
        <w:numPr>
          <w:ilvl w:val="0"/>
          <w:numId w:val="6"/>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Areas of life that feel out of balance — creativity, work, relationships, abundance</w:t>
      </w:r>
    </w:p>
    <w:p w14:paraId="3F32A2D1" w14:textId="77777777" w:rsidR="00B52ADA" w:rsidRPr="00B52ADA" w:rsidRDefault="00B52ADA" w:rsidP="00B52ADA">
      <w:pPr>
        <w:numPr>
          <w:ilvl w:val="0"/>
          <w:numId w:val="6"/>
        </w:num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The parts of yourself you tend to exile or ignore</w:t>
      </w:r>
    </w:p>
    <w:p w14:paraId="5BD02E6E" w14:textId="4F6FD375" w:rsidR="00B52ADA" w:rsidRPr="00926842" w:rsidRDefault="00B52ADA" w:rsidP="00926842">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The goal is presence and repair, not approval or perfection.</w:t>
      </w:r>
    </w:p>
    <w:p w14:paraId="6543D546" w14:textId="615BEAAF" w:rsidR="00B52ADA" w:rsidRPr="00B52ADA" w:rsidRDefault="00B52ADA" w:rsidP="00B52ADA">
      <w:pPr>
        <w:spacing w:before="100" w:beforeAutospacing="1" w:after="100" w:afterAutospacing="1" w:line="240" w:lineRule="auto"/>
        <w:outlineLvl w:val="2"/>
        <w:rPr>
          <w:rFonts w:ascii="Calibri" w:eastAsia="Times New Roman" w:hAnsi="Calibri" w:cs="Calibri"/>
          <w:b/>
          <w:bCs/>
          <w:sz w:val="28"/>
          <w:szCs w:val="28"/>
          <w:lang w:eastAsia="en-CA"/>
        </w:rPr>
      </w:pPr>
      <w:r w:rsidRPr="00B52ADA">
        <w:rPr>
          <w:rFonts w:ascii="Calibri" w:eastAsia="Times New Roman" w:hAnsi="Calibri" w:cs="Calibri"/>
          <w:b/>
          <w:bCs/>
          <w:sz w:val="28"/>
          <w:szCs w:val="28"/>
          <w:lang w:eastAsia="en-CA"/>
        </w:rPr>
        <w:lastRenderedPageBreak/>
        <w:t>Step 6: Return Slowly</w:t>
      </w:r>
    </w:p>
    <w:p w14:paraId="7659BC29" w14:textId="77777777" w:rsidR="00B52ADA" w:rsidRPr="00B52ADA" w:rsidRDefault="00B52ADA" w:rsidP="00B52ADA">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When you finish, pause. Take a few breaths. Notice your body. Notice your yard. Allow your heart and mind to settle naturally. There is no need for instant resolution — the practice itself is the repair.</w:t>
      </w:r>
    </w:p>
    <w:p w14:paraId="468AAF6F" w14:textId="3A7A246A" w:rsidR="00774F82" w:rsidRPr="00774F82" w:rsidRDefault="00B52ADA" w:rsidP="00774F82">
      <w:pPr>
        <w:spacing w:before="100" w:beforeAutospacing="1" w:after="100" w:afterAutospacing="1" w:line="240" w:lineRule="auto"/>
        <w:rPr>
          <w:rFonts w:ascii="Calibri" w:eastAsia="Times New Roman" w:hAnsi="Calibri" w:cs="Calibri"/>
          <w:sz w:val="28"/>
          <w:szCs w:val="28"/>
          <w:lang w:eastAsia="en-CA"/>
        </w:rPr>
      </w:pPr>
      <w:r w:rsidRPr="00B52ADA">
        <w:rPr>
          <w:rFonts w:ascii="Calibri" w:eastAsia="Times New Roman" w:hAnsi="Calibri" w:cs="Calibri"/>
          <w:sz w:val="28"/>
          <w:szCs w:val="28"/>
          <w:lang w:eastAsia="en-CA"/>
        </w:rPr>
        <w:t>Tip: You can practice this daily, briefly, or whenever tension arises. Over time, it becomes a quiet companion — a gentle way to keep your nervous system calm and your heart inhabitable.</w:t>
      </w:r>
    </w:p>
    <w:p w14:paraId="2E66D77D" w14:textId="77777777" w:rsidR="00774F82" w:rsidRDefault="00774F82" w:rsidP="009E0855">
      <w:pPr>
        <w:spacing w:after="0" w:line="240" w:lineRule="auto"/>
        <w:rPr>
          <w:rFonts w:ascii="Open Sans" w:hAnsi="Open Sans" w:cs="Open Sans"/>
          <w:color w:val="191B26"/>
          <w:sz w:val="21"/>
          <w:szCs w:val="21"/>
          <w:shd w:val="clear" w:color="auto" w:fill="FFFFFF"/>
        </w:rPr>
      </w:pPr>
    </w:p>
    <w:p w14:paraId="68588DBE" w14:textId="77777777" w:rsidR="00774F82" w:rsidRDefault="00774F82" w:rsidP="009E0855">
      <w:pPr>
        <w:spacing w:after="0" w:line="240" w:lineRule="auto"/>
        <w:rPr>
          <w:rFonts w:ascii="Open Sans" w:hAnsi="Open Sans" w:cs="Open Sans"/>
          <w:color w:val="191B26"/>
          <w:sz w:val="21"/>
          <w:szCs w:val="21"/>
          <w:shd w:val="clear" w:color="auto" w:fill="FFFFFF"/>
        </w:rPr>
      </w:pPr>
    </w:p>
    <w:p w14:paraId="1D9D3C35" w14:textId="4F7444A4" w:rsidR="00774F82" w:rsidRDefault="00774F82" w:rsidP="009E0855">
      <w:pPr>
        <w:spacing w:after="0" w:line="240" w:lineRule="auto"/>
        <w:rPr>
          <w:rFonts w:ascii="Open Sans" w:hAnsi="Open Sans" w:cs="Open Sans"/>
          <w:color w:val="191B26"/>
          <w:sz w:val="21"/>
          <w:szCs w:val="21"/>
          <w:shd w:val="clear" w:color="auto" w:fill="FFFFFF"/>
        </w:rPr>
      </w:pPr>
      <w:r>
        <w:rPr>
          <w:rFonts w:ascii="Open Sans" w:hAnsi="Open Sans" w:cs="Open Sans"/>
          <w:noProof/>
          <w:color w:val="191B26"/>
          <w:sz w:val="21"/>
          <w:szCs w:val="21"/>
          <w:shd w:val="clear" w:color="auto" w:fill="FFFFFF"/>
        </w:rPr>
        <w:drawing>
          <wp:inline distT="0" distB="0" distL="0" distR="0" wp14:anchorId="11E5E2D8" wp14:editId="0D60D05A">
            <wp:extent cx="5486400" cy="4549140"/>
            <wp:effectExtent l="0" t="0" r="0" b="3810"/>
            <wp:docPr id="4130086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6400" cy="4549140"/>
                    </a:xfrm>
                    <a:prstGeom prst="rect">
                      <a:avLst/>
                    </a:prstGeom>
                    <a:noFill/>
                    <a:ln>
                      <a:noFill/>
                    </a:ln>
                  </pic:spPr>
                </pic:pic>
              </a:graphicData>
            </a:graphic>
          </wp:inline>
        </w:drawing>
      </w:r>
    </w:p>
    <w:p w14:paraId="01908158" w14:textId="77777777" w:rsidR="00774F82" w:rsidRPr="00774F82" w:rsidRDefault="00774F82" w:rsidP="00774F82">
      <w:pPr>
        <w:spacing w:after="0" w:line="240" w:lineRule="auto"/>
        <w:rPr>
          <w:rFonts w:ascii="Calibri" w:hAnsi="Calibri" w:cs="Calibri"/>
          <w:sz w:val="16"/>
          <w:szCs w:val="16"/>
          <w:lang w:val="en-CA"/>
        </w:rPr>
      </w:pPr>
      <w:r w:rsidRPr="00774F82">
        <w:rPr>
          <w:rFonts w:ascii="Open Sans" w:hAnsi="Open Sans" w:cs="Open Sans"/>
          <w:color w:val="191B26"/>
          <w:sz w:val="16"/>
          <w:szCs w:val="16"/>
          <w:shd w:val="clear" w:color="auto" w:fill="FFFFFF"/>
        </w:rPr>
        <w:t>Image by </w:t>
      </w:r>
      <w:hyperlink r:id="rId8" w:history="1">
        <w:r w:rsidRPr="00774F82">
          <w:rPr>
            <w:rFonts w:ascii="Open Sans" w:hAnsi="Open Sans" w:cs="Open Sans"/>
            <w:b/>
            <w:bCs/>
            <w:color w:val="191B26"/>
            <w:sz w:val="16"/>
            <w:szCs w:val="16"/>
            <w:u w:val="single"/>
            <w:shd w:val="clear" w:color="auto" w:fill="FFFFFF"/>
          </w:rPr>
          <w:t>Candace Thoth</w:t>
        </w:r>
      </w:hyperlink>
      <w:r w:rsidRPr="00774F82">
        <w:rPr>
          <w:rFonts w:ascii="Open Sans" w:hAnsi="Open Sans" w:cs="Open Sans"/>
          <w:color w:val="191B26"/>
          <w:sz w:val="16"/>
          <w:szCs w:val="16"/>
          <w:shd w:val="clear" w:color="auto" w:fill="FFFFFF"/>
        </w:rPr>
        <w:t> from </w:t>
      </w:r>
      <w:proofErr w:type="spellStart"/>
      <w:r w:rsidRPr="00774F82">
        <w:rPr>
          <w:sz w:val="16"/>
          <w:szCs w:val="16"/>
        </w:rPr>
        <w:fldChar w:fldCharType="begin"/>
      </w:r>
      <w:r w:rsidRPr="00774F82">
        <w:rPr>
          <w:sz w:val="16"/>
          <w:szCs w:val="16"/>
        </w:rPr>
        <w:instrText>HYPERLINK "https://pixabay.com/?utm_source=link-attribution&amp;utm_medium=referral&amp;utm_campaign=image&amp;utm_content=790649"</w:instrText>
      </w:r>
      <w:r w:rsidRPr="00774F82">
        <w:rPr>
          <w:sz w:val="16"/>
          <w:szCs w:val="16"/>
        </w:rPr>
      </w:r>
      <w:r w:rsidRPr="00774F82">
        <w:rPr>
          <w:sz w:val="16"/>
          <w:szCs w:val="16"/>
        </w:rPr>
        <w:fldChar w:fldCharType="separate"/>
      </w:r>
      <w:r w:rsidRPr="00774F82">
        <w:rPr>
          <w:rFonts w:ascii="Open Sans" w:hAnsi="Open Sans" w:cs="Open Sans"/>
          <w:color w:val="191B26"/>
          <w:sz w:val="16"/>
          <w:szCs w:val="16"/>
          <w:u w:val="single"/>
          <w:shd w:val="clear" w:color="auto" w:fill="FFFFFF"/>
        </w:rPr>
        <w:t>Pixabay</w:t>
      </w:r>
      <w:proofErr w:type="spellEnd"/>
      <w:r w:rsidRPr="00774F82">
        <w:rPr>
          <w:sz w:val="16"/>
          <w:szCs w:val="16"/>
        </w:rPr>
        <w:fldChar w:fldCharType="end"/>
      </w:r>
    </w:p>
    <w:p w14:paraId="30CFA20A" w14:textId="77777777" w:rsidR="00774F82" w:rsidRDefault="00774F82" w:rsidP="009E0855">
      <w:pPr>
        <w:spacing w:after="0" w:line="240" w:lineRule="auto"/>
        <w:rPr>
          <w:rFonts w:ascii="Open Sans" w:hAnsi="Open Sans" w:cs="Open Sans"/>
          <w:color w:val="191B26"/>
          <w:sz w:val="21"/>
          <w:szCs w:val="21"/>
          <w:shd w:val="clear" w:color="auto" w:fill="FFFFFF"/>
        </w:rPr>
      </w:pPr>
    </w:p>
    <w:p w14:paraId="31CE97A6" w14:textId="1FBECDDC" w:rsidR="00B52ADA" w:rsidRPr="00B52ADA" w:rsidRDefault="00B52ADA" w:rsidP="009E0855">
      <w:pPr>
        <w:spacing w:after="0" w:line="240" w:lineRule="auto"/>
        <w:rPr>
          <w:rFonts w:ascii="Calibri" w:hAnsi="Calibri" w:cs="Calibri"/>
          <w:sz w:val="28"/>
          <w:szCs w:val="28"/>
          <w:lang w:val="en-CA"/>
        </w:rPr>
      </w:pPr>
    </w:p>
    <w:sectPr w:rsidR="00B52ADA" w:rsidRPr="00B52ADA" w:rsidSect="00926842">
      <w:headerReference w:type="first" r:id="rId9"/>
      <w:footerReference w:type="firs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F061" w14:textId="77777777" w:rsidR="007F57ED" w:rsidRDefault="007F57ED" w:rsidP="00F31359">
      <w:pPr>
        <w:spacing w:after="0" w:line="240" w:lineRule="auto"/>
      </w:pPr>
      <w:r>
        <w:separator/>
      </w:r>
    </w:p>
  </w:endnote>
  <w:endnote w:type="continuationSeparator" w:id="0">
    <w:p w14:paraId="113551C0" w14:textId="77777777" w:rsidR="007F57ED" w:rsidRDefault="007F57ED" w:rsidP="00F3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D75B3" w14:textId="3F63CB94" w:rsidR="002C3715" w:rsidRPr="002C3715" w:rsidRDefault="002C3715">
    <w:pPr>
      <w:pStyle w:val="Footer"/>
    </w:pPr>
    <w:hyperlink r:id="rId1" w:history="1">
      <w:r w:rsidRPr="002C3715">
        <w:rPr>
          <w:rStyle w:val="Hyperlink"/>
          <w:color w:val="auto"/>
        </w:rPr>
        <w:t>www.letgoandshine.com</w:t>
      </w:r>
    </w:hyperlink>
  </w:p>
  <w:p w14:paraId="795B4FFF" w14:textId="5E88CDA5" w:rsidR="002C3715" w:rsidRPr="002C3715" w:rsidRDefault="002C3715">
    <w:pPr>
      <w:pStyle w:val="Footer"/>
    </w:pPr>
    <w:hyperlink r:id="rId2" w:history="1">
      <w:r w:rsidRPr="002C3715">
        <w:rPr>
          <w:rStyle w:val="Hyperlink"/>
          <w:color w:val="auto"/>
        </w:rPr>
        <w:t>janice@letgoandshine.com</w:t>
      </w:r>
    </w:hyperlink>
  </w:p>
  <w:p w14:paraId="3776FA16" w14:textId="2E85FD9A" w:rsidR="002C3715" w:rsidRDefault="002C3715">
    <w:pPr>
      <w:pStyle w:val="Footer"/>
    </w:pPr>
    <w:r>
      <w:t>613-484-2170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94DC1" w14:textId="77777777" w:rsidR="007F57ED" w:rsidRDefault="007F57ED" w:rsidP="00F31359">
      <w:pPr>
        <w:spacing w:after="0" w:line="240" w:lineRule="auto"/>
      </w:pPr>
      <w:r>
        <w:separator/>
      </w:r>
    </w:p>
  </w:footnote>
  <w:footnote w:type="continuationSeparator" w:id="0">
    <w:p w14:paraId="108B991D" w14:textId="77777777" w:rsidR="007F57ED" w:rsidRDefault="007F57ED" w:rsidP="00F31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BC05E" w14:textId="77777777" w:rsidR="002C3715" w:rsidRDefault="002C3715" w:rsidP="002C3715">
    <w:pPr>
      <w:spacing w:after="0" w:line="240" w:lineRule="auto"/>
      <w:rPr>
        <w:rFonts w:cstheme="minorHAnsi"/>
        <w:b/>
        <w:bCs/>
        <w:sz w:val="24"/>
        <w:szCs w:val="24"/>
      </w:rPr>
    </w:pPr>
    <w:r>
      <w:rPr>
        <w:rFonts w:cstheme="minorHAnsi"/>
        <w:b/>
        <w:bCs/>
        <w:noProof/>
        <w:sz w:val="24"/>
        <w:szCs w:val="24"/>
      </w:rPr>
      <w:drawing>
        <wp:inline distT="0" distB="0" distL="0" distR="0" wp14:anchorId="1FF23B11" wp14:editId="2AD0C07C">
          <wp:extent cx="1809663" cy="1625848"/>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33144" cy="1646944"/>
                  </a:xfrm>
                  <a:prstGeom prst="rect">
                    <a:avLst/>
                  </a:prstGeom>
                </pic:spPr>
              </pic:pic>
            </a:graphicData>
          </a:graphic>
        </wp:inline>
      </w:drawing>
    </w:r>
  </w:p>
  <w:p w14:paraId="564FBF32" w14:textId="419B079A" w:rsidR="002C3715" w:rsidRPr="00656741" w:rsidRDefault="00656741" w:rsidP="002C3715">
    <w:pPr>
      <w:spacing w:after="0" w:line="240" w:lineRule="auto"/>
      <w:rPr>
        <w:rFonts w:cstheme="minorHAnsi"/>
        <w:b/>
        <w:bCs/>
        <w:sz w:val="32"/>
        <w:szCs w:val="32"/>
      </w:rPr>
    </w:pPr>
    <w:r w:rsidRPr="00656741">
      <w:rPr>
        <w:rFonts w:cstheme="minorHAnsi"/>
        <w:b/>
        <w:bCs/>
        <w:sz w:val="32"/>
        <w:szCs w:val="32"/>
      </w:rPr>
      <w:t xml:space="preserve">Janice </w:t>
    </w:r>
    <w:r w:rsidR="002C3715" w:rsidRPr="00656741">
      <w:rPr>
        <w:rFonts w:cstheme="minorHAnsi"/>
        <w:b/>
        <w:bCs/>
        <w:sz w:val="32"/>
        <w:szCs w:val="32"/>
      </w:rPr>
      <w:t>Dirksen</w:t>
    </w:r>
  </w:p>
  <w:p w14:paraId="752ABA95" w14:textId="7546F416" w:rsidR="002C3715" w:rsidRPr="002C3715" w:rsidRDefault="00656741" w:rsidP="002C3715">
    <w:pPr>
      <w:spacing w:after="0" w:line="240" w:lineRule="auto"/>
      <w:rPr>
        <w:rFonts w:cstheme="minorHAnsi"/>
        <w:b/>
        <w:bCs/>
        <w:sz w:val="24"/>
        <w:szCs w:val="24"/>
      </w:rPr>
    </w:pPr>
    <w:r>
      <w:rPr>
        <w:rFonts w:ascii="Times New Roman" w:eastAsia="Times New Roman" w:hAnsi="Times New Roman" w:cs="Times New Roman"/>
        <w:b/>
        <w:bCs/>
        <w:sz w:val="20"/>
        <w:szCs w:val="20"/>
      </w:rPr>
      <w:t>Certified Consulting Hypnotist</w:t>
    </w:r>
    <w:r w:rsidR="00B52ADA">
      <w:rPr>
        <w:rFonts w:ascii="Times New Roman" w:eastAsia="Times New Roman" w:hAnsi="Times New Roman" w:cs="Times New Roman"/>
        <w:b/>
        <w:bCs/>
        <w:sz w:val="20"/>
        <w:szCs w:val="20"/>
      </w:rPr>
      <w:t xml:space="preserve">, </w:t>
    </w:r>
    <w:r w:rsidR="00F22444">
      <w:rPr>
        <w:rFonts w:ascii="Times New Roman" w:eastAsia="Times New Roman" w:hAnsi="Times New Roman" w:cs="Times New Roman"/>
        <w:b/>
        <w:bCs/>
        <w:sz w:val="20"/>
        <w:szCs w:val="20"/>
      </w:rPr>
      <w:t>Reiki Master</w:t>
    </w:r>
    <w:r w:rsidR="00B52ADA">
      <w:rPr>
        <w:rFonts w:ascii="Times New Roman" w:eastAsia="Times New Roman" w:hAnsi="Times New Roman" w:cs="Times New Roman"/>
        <w:b/>
        <w:bCs/>
        <w:sz w:val="20"/>
        <w:szCs w:val="20"/>
      </w:rPr>
      <w:t>, and Ordained Metaphysical Minister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206B9"/>
    <w:multiLevelType w:val="multilevel"/>
    <w:tmpl w:val="21A8A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771617"/>
    <w:multiLevelType w:val="multilevel"/>
    <w:tmpl w:val="55E0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1D180C"/>
    <w:multiLevelType w:val="multilevel"/>
    <w:tmpl w:val="83D042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5E2133"/>
    <w:multiLevelType w:val="multilevel"/>
    <w:tmpl w:val="9CB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0767FC"/>
    <w:multiLevelType w:val="hybridMultilevel"/>
    <w:tmpl w:val="1570D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8F7A85"/>
    <w:multiLevelType w:val="multilevel"/>
    <w:tmpl w:val="1556F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4867256">
    <w:abstractNumId w:val="4"/>
  </w:num>
  <w:num w:numId="2" w16cid:durableId="268048187">
    <w:abstractNumId w:val="2"/>
  </w:num>
  <w:num w:numId="3" w16cid:durableId="2029021568">
    <w:abstractNumId w:val="0"/>
  </w:num>
  <w:num w:numId="4" w16cid:durableId="2039769744">
    <w:abstractNumId w:val="1"/>
  </w:num>
  <w:num w:numId="5" w16cid:durableId="1988782342">
    <w:abstractNumId w:val="5"/>
  </w:num>
  <w:num w:numId="6" w16cid:durableId="13273218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7F"/>
    <w:rsid w:val="000027C2"/>
    <w:rsid w:val="0014065E"/>
    <w:rsid w:val="00165010"/>
    <w:rsid w:val="001703A9"/>
    <w:rsid w:val="001A75B5"/>
    <w:rsid w:val="00254561"/>
    <w:rsid w:val="002C3715"/>
    <w:rsid w:val="002D6A73"/>
    <w:rsid w:val="00342216"/>
    <w:rsid w:val="003A12FA"/>
    <w:rsid w:val="004813C7"/>
    <w:rsid w:val="00612BE6"/>
    <w:rsid w:val="00623C3E"/>
    <w:rsid w:val="0062684F"/>
    <w:rsid w:val="00656741"/>
    <w:rsid w:val="00774F82"/>
    <w:rsid w:val="007F57ED"/>
    <w:rsid w:val="008173BF"/>
    <w:rsid w:val="00895266"/>
    <w:rsid w:val="00926842"/>
    <w:rsid w:val="00965854"/>
    <w:rsid w:val="00967B57"/>
    <w:rsid w:val="00972857"/>
    <w:rsid w:val="009E0855"/>
    <w:rsid w:val="00AD6C8F"/>
    <w:rsid w:val="00B52ADA"/>
    <w:rsid w:val="00B66854"/>
    <w:rsid w:val="00B67454"/>
    <w:rsid w:val="00BB33F0"/>
    <w:rsid w:val="00C5470D"/>
    <w:rsid w:val="00CC1056"/>
    <w:rsid w:val="00D53141"/>
    <w:rsid w:val="00D875C9"/>
    <w:rsid w:val="00DE357F"/>
    <w:rsid w:val="00E00B58"/>
    <w:rsid w:val="00EA16A6"/>
    <w:rsid w:val="00EF1BE4"/>
    <w:rsid w:val="00F22444"/>
    <w:rsid w:val="00F2729C"/>
    <w:rsid w:val="00F31359"/>
    <w:rsid w:val="00F323CB"/>
    <w:rsid w:val="00F81596"/>
    <w:rsid w:val="00F94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F072B"/>
  <w15:chartTrackingRefBased/>
  <w15:docId w15:val="{7A950C62-B90A-4E0D-86DA-BD07415B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57F"/>
    <w:pPr>
      <w:ind w:left="720"/>
      <w:contextualSpacing/>
    </w:pPr>
  </w:style>
  <w:style w:type="character" w:customStyle="1" w:styleId="py34i1dx">
    <w:name w:val="py34i1dx"/>
    <w:basedOn w:val="DefaultParagraphFont"/>
    <w:rsid w:val="00F31359"/>
  </w:style>
  <w:style w:type="paragraph" w:styleId="Header">
    <w:name w:val="header"/>
    <w:basedOn w:val="Normal"/>
    <w:link w:val="HeaderChar"/>
    <w:uiPriority w:val="99"/>
    <w:unhideWhenUsed/>
    <w:rsid w:val="00F31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359"/>
  </w:style>
  <w:style w:type="paragraph" w:styleId="Footer">
    <w:name w:val="footer"/>
    <w:basedOn w:val="Normal"/>
    <w:link w:val="FooterChar"/>
    <w:uiPriority w:val="99"/>
    <w:unhideWhenUsed/>
    <w:rsid w:val="00F31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359"/>
  </w:style>
  <w:style w:type="character" w:styleId="Hyperlink">
    <w:name w:val="Hyperlink"/>
    <w:basedOn w:val="DefaultParagraphFont"/>
    <w:uiPriority w:val="99"/>
    <w:unhideWhenUsed/>
    <w:rsid w:val="00F31359"/>
    <w:rPr>
      <w:color w:val="0563C1" w:themeColor="hyperlink"/>
      <w:u w:val="single"/>
    </w:rPr>
  </w:style>
  <w:style w:type="character" w:styleId="UnresolvedMention">
    <w:name w:val="Unresolved Mention"/>
    <w:basedOn w:val="DefaultParagraphFont"/>
    <w:uiPriority w:val="99"/>
    <w:semiHidden/>
    <w:unhideWhenUsed/>
    <w:rsid w:val="002C3715"/>
    <w:rPr>
      <w:color w:val="605E5C"/>
      <w:shd w:val="clear" w:color="auto" w:fill="E1DFDD"/>
    </w:rPr>
  </w:style>
  <w:style w:type="paragraph" w:customStyle="1" w:styleId="Body">
    <w:name w:val="Body"/>
    <w:rsid w:val="00967B5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customStyle="1" w:styleId="TableStyle2">
    <w:name w:val="Table Style 2"/>
    <w:rsid w:val="00967B57"/>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858530">
      <w:bodyDiv w:val="1"/>
      <w:marLeft w:val="0"/>
      <w:marRight w:val="0"/>
      <w:marTop w:val="0"/>
      <w:marBottom w:val="0"/>
      <w:divBdr>
        <w:top w:val="none" w:sz="0" w:space="0" w:color="auto"/>
        <w:left w:val="none" w:sz="0" w:space="0" w:color="auto"/>
        <w:bottom w:val="none" w:sz="0" w:space="0" w:color="auto"/>
        <w:right w:val="none" w:sz="0" w:space="0" w:color="auto"/>
      </w:divBdr>
      <w:divsChild>
        <w:div w:id="1424573886">
          <w:marLeft w:val="0"/>
          <w:marRight w:val="0"/>
          <w:marTop w:val="0"/>
          <w:marBottom w:val="0"/>
          <w:divBdr>
            <w:top w:val="none" w:sz="0" w:space="0" w:color="auto"/>
            <w:left w:val="none" w:sz="0" w:space="0" w:color="auto"/>
            <w:bottom w:val="none" w:sz="0" w:space="0" w:color="auto"/>
            <w:right w:val="none" w:sz="0" w:space="0" w:color="auto"/>
          </w:divBdr>
          <w:divsChild>
            <w:div w:id="2130314547">
              <w:marLeft w:val="0"/>
              <w:marRight w:val="0"/>
              <w:marTop w:val="0"/>
              <w:marBottom w:val="0"/>
              <w:divBdr>
                <w:top w:val="none" w:sz="0" w:space="0" w:color="auto"/>
                <w:left w:val="none" w:sz="0" w:space="0" w:color="auto"/>
                <w:bottom w:val="none" w:sz="0" w:space="0" w:color="auto"/>
                <w:right w:val="none" w:sz="0" w:space="0" w:color="auto"/>
              </w:divBdr>
              <w:divsChild>
                <w:div w:id="2022469389">
                  <w:marLeft w:val="0"/>
                  <w:marRight w:val="0"/>
                  <w:marTop w:val="0"/>
                  <w:marBottom w:val="0"/>
                  <w:divBdr>
                    <w:top w:val="none" w:sz="0" w:space="0" w:color="auto"/>
                    <w:left w:val="none" w:sz="0" w:space="0" w:color="auto"/>
                    <w:bottom w:val="none" w:sz="0" w:space="0" w:color="auto"/>
                    <w:right w:val="none" w:sz="0" w:space="0" w:color="auto"/>
                  </w:divBdr>
                </w:div>
              </w:divsChild>
            </w:div>
            <w:div w:id="1539970014">
              <w:marLeft w:val="0"/>
              <w:marRight w:val="0"/>
              <w:marTop w:val="0"/>
              <w:marBottom w:val="0"/>
              <w:divBdr>
                <w:top w:val="none" w:sz="0" w:space="0" w:color="auto"/>
                <w:left w:val="none" w:sz="0" w:space="0" w:color="auto"/>
                <w:bottom w:val="none" w:sz="0" w:space="0" w:color="auto"/>
                <w:right w:val="none" w:sz="0" w:space="0" w:color="auto"/>
              </w:divBdr>
              <w:divsChild>
                <w:div w:id="70933429">
                  <w:marLeft w:val="0"/>
                  <w:marRight w:val="0"/>
                  <w:marTop w:val="0"/>
                  <w:marBottom w:val="0"/>
                  <w:divBdr>
                    <w:top w:val="none" w:sz="0" w:space="0" w:color="auto"/>
                    <w:left w:val="none" w:sz="0" w:space="0" w:color="auto"/>
                    <w:bottom w:val="none" w:sz="0" w:space="0" w:color="auto"/>
                    <w:right w:val="none" w:sz="0" w:space="0" w:color="auto"/>
                  </w:divBdr>
                </w:div>
              </w:divsChild>
            </w:div>
            <w:div w:id="228422554">
              <w:marLeft w:val="0"/>
              <w:marRight w:val="0"/>
              <w:marTop w:val="0"/>
              <w:marBottom w:val="0"/>
              <w:divBdr>
                <w:top w:val="none" w:sz="0" w:space="0" w:color="auto"/>
                <w:left w:val="none" w:sz="0" w:space="0" w:color="auto"/>
                <w:bottom w:val="none" w:sz="0" w:space="0" w:color="auto"/>
                <w:right w:val="none" w:sz="0" w:space="0" w:color="auto"/>
              </w:divBdr>
              <w:divsChild>
                <w:div w:id="1019619605">
                  <w:marLeft w:val="0"/>
                  <w:marRight w:val="0"/>
                  <w:marTop w:val="0"/>
                  <w:marBottom w:val="0"/>
                  <w:divBdr>
                    <w:top w:val="none" w:sz="0" w:space="0" w:color="auto"/>
                    <w:left w:val="none" w:sz="0" w:space="0" w:color="auto"/>
                    <w:bottom w:val="none" w:sz="0" w:space="0" w:color="auto"/>
                    <w:right w:val="none" w:sz="0" w:space="0" w:color="auto"/>
                  </w:divBdr>
                </w:div>
              </w:divsChild>
            </w:div>
            <w:div w:id="377122486">
              <w:marLeft w:val="0"/>
              <w:marRight w:val="0"/>
              <w:marTop w:val="0"/>
              <w:marBottom w:val="0"/>
              <w:divBdr>
                <w:top w:val="none" w:sz="0" w:space="0" w:color="auto"/>
                <w:left w:val="none" w:sz="0" w:space="0" w:color="auto"/>
                <w:bottom w:val="none" w:sz="0" w:space="0" w:color="auto"/>
                <w:right w:val="none" w:sz="0" w:space="0" w:color="auto"/>
              </w:divBdr>
              <w:divsChild>
                <w:div w:id="205488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users/aloha_mahalo-534414/?utm_source=link-attribution&amp;utm_medium=referral&amp;utm_campaign=image&amp;utm_content=79064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janice@letgoandshine.com" TargetMode="External"/><Relationship Id="rId1" Type="http://schemas.openxmlformats.org/officeDocument/2006/relationships/hyperlink" Target="http://www.letgoandshin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Dirksen</dc:creator>
  <cp:keywords/>
  <dc:description/>
  <cp:lastModifiedBy>Janice Dirksen</cp:lastModifiedBy>
  <cp:revision>4</cp:revision>
  <dcterms:created xsi:type="dcterms:W3CDTF">2026-03-06T16:27:00Z</dcterms:created>
  <dcterms:modified xsi:type="dcterms:W3CDTF">2026-03-06T16:31:00Z</dcterms:modified>
</cp:coreProperties>
</file>